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1D" w:rsidRDefault="00E4441D" w:rsidP="00E4441D">
      <w:pPr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E4441D" w:rsidRDefault="00E4441D" w:rsidP="00454B42">
      <w:pPr>
        <w:spacing w:afterLines="50" w:line="360" w:lineRule="auto"/>
        <w:jc w:val="center"/>
        <w:outlineLvl w:val="2"/>
        <w:rPr>
          <w:rFonts w:ascii="方正小标宋_GBK" w:eastAsia="方正小标宋_GBK" w:hAnsi="黑体"/>
          <w:color w:val="000000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第三批农村物流服务品牌名单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"/>
        <w:gridCol w:w="1020"/>
        <w:gridCol w:w="7136"/>
      </w:tblGrid>
      <w:tr w:rsidR="00E4441D" w:rsidTr="00EE6948">
        <w:trPr>
          <w:trHeight w:val="265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28"/>
                <w:szCs w:val="28"/>
              </w:rPr>
              <w:t>品牌名称</w:t>
            </w:r>
          </w:p>
        </w:tc>
      </w:tr>
      <w:tr w:rsidR="00E4441D" w:rsidTr="00EE6948">
        <w:trPr>
          <w:trHeight w:val="265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武邑县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电商物流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智慧管控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" w:type="pct"/>
            <w:vMerge w:val="restar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辽宁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北镇市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交邮融合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供销配送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特色农业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盘锦市大洼区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公交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邮政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电商三网融合助力乡村振兴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6" w:type="pct"/>
            <w:vMerge w:val="restar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公主岭市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客运物流超市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农村电商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七站合一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蛟河市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公路客运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农村物流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社区团购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合源供应链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6" w:type="pct"/>
            <w:vMerge w:val="restar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南通市海门区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交邮合作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·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惠民兴村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南京市江宁区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交邮融合、统仓共配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睢宁县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“e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路相睢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物畅其流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沛县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电子商务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共同配送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快消供应链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610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pct"/>
            <w:vMerge w:val="restar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嵊州市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推动客货电商深度融合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多方合力助推农村物流创新发展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探索共同富裕之路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松阳县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特色产业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客货邮运输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电子商务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武义县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客货邮融合助力富民增收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203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6" w:type="pct"/>
            <w:vMerge w:val="restar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安徽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广德市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多站合一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客货同网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203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枞阳县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电子商务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农村物流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福建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安溪县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多网融合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客货邮融合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90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江西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新余市渝水区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整合供销交邮电商资源，助力乡村振兴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203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6" w:type="pct"/>
            <w:vMerge w:val="restar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乐陵市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“乐快工程”畅通农村物流微循环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日照市岚山区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岚流通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物流村村通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郓城县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交邮合作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电商物流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pct"/>
            <w:vMerge w:val="restar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新县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多网融合、智慧集约、普惠生态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西华县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县乡村三级物流网络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客货邮融合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孟州市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农村客货同网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交邮融合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卢氏县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三级节点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信息平台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统一配送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6" w:type="pct"/>
            <w:vMerge w:val="restar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老河口市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双循环、全链条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农村物流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电子商务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长阳县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党建引领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军团运作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智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电商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6" w:type="pct"/>
            <w:vMerge w:val="restar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涟源市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电子商务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快递共配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农村商贸物流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桃江县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客货邮融合发展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乡村好运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兴宁市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电商物流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农村客货同载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商超联运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6" w:type="pct"/>
            <w:vMerge w:val="restar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广西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全州县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客货邮融合兴农一体化发展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贵港市港南区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特色产业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平台经济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农村物流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265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重庆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巫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山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农村物流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客货兼运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203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" w:type="pct"/>
            <w:vMerge w:val="restar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江安县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金通畅行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合江县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交邮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商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融合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助力乡村振兴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203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崇州市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党建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客货邮共融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达州市达川区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城乡物流共配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多站多网合一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贵州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德江县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交邮融合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通村村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快递统仓共配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</w:p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新零售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综合服务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云南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安宁市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客货邮融合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城乡发展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265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陕西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太白县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子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商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务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客货邮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203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6" w:type="pct"/>
            <w:vMerge w:val="restart"/>
            <w:shd w:val="clear" w:color="auto" w:fill="auto"/>
            <w:noWrap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宁夏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吴忠市利通区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客货邮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商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融合发展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  <w:tr w:rsidR="00E4441D" w:rsidTr="00EE6948">
        <w:trPr>
          <w:trHeight w:val="406"/>
          <w:jc w:val="center"/>
        </w:trPr>
        <w:tc>
          <w:tcPr>
            <w:tcW w:w="553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:rsidR="00E4441D" w:rsidRDefault="00E4441D" w:rsidP="00EE694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永宁县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电子商务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积分超市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</w:p>
        </w:tc>
      </w:tr>
    </w:tbl>
    <w:p w:rsidR="00E4441D" w:rsidRDefault="00E4441D" w:rsidP="00E4441D">
      <w:pPr>
        <w:rPr>
          <w:rFonts w:ascii="Times New Roman" w:hAnsi="Times New Roman"/>
        </w:rPr>
      </w:pPr>
    </w:p>
    <w:p w:rsidR="00E4441D" w:rsidRDefault="00E4441D" w:rsidP="00E4441D">
      <w:pPr>
        <w:pStyle w:val="a5"/>
        <w:shd w:val="clear" w:color="auto" w:fill="FFFFFF"/>
        <w:spacing w:before="0" w:beforeAutospacing="0" w:after="150" w:afterAutospacing="0" w:line="450" w:lineRule="atLeast"/>
        <w:ind w:right="1200"/>
        <w:rPr>
          <w:rFonts w:ascii="Times New Roman" w:eastAsia="仿宋_GB2312" w:hAnsi="Times New Roman" w:cs="Times New Roman"/>
          <w:color w:val="444444"/>
          <w:sz w:val="30"/>
          <w:szCs w:val="30"/>
        </w:rPr>
      </w:pPr>
    </w:p>
    <w:p w:rsidR="00E4441D" w:rsidRDefault="00E4441D" w:rsidP="00E4441D">
      <w:pPr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p w:rsidR="00BF75AB" w:rsidRDefault="00BF75AB" w:rsidP="00E4441D">
      <w:bookmarkStart w:id="0" w:name="_GoBack"/>
      <w:bookmarkEnd w:id="0"/>
    </w:p>
    <w:sectPr w:rsidR="00BF75AB" w:rsidSect="00753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222" w:rsidRDefault="005C6222" w:rsidP="00E4441D">
      <w:r>
        <w:separator/>
      </w:r>
    </w:p>
  </w:endnote>
  <w:endnote w:type="continuationSeparator" w:id="0">
    <w:p w:rsidR="005C6222" w:rsidRDefault="005C6222" w:rsidP="00E44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222" w:rsidRDefault="005C6222" w:rsidP="00E4441D">
      <w:r>
        <w:separator/>
      </w:r>
    </w:p>
  </w:footnote>
  <w:footnote w:type="continuationSeparator" w:id="0">
    <w:p w:rsidR="005C6222" w:rsidRDefault="005C6222" w:rsidP="00E44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A5F"/>
    <w:rsid w:val="00454B42"/>
    <w:rsid w:val="005B4A5F"/>
    <w:rsid w:val="005C6222"/>
    <w:rsid w:val="00753724"/>
    <w:rsid w:val="00BF75AB"/>
    <w:rsid w:val="00E4441D"/>
    <w:rsid w:val="00F9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41D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444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889</Characters>
  <Application>Microsoft Office Word</Application>
  <DocSecurity>0</DocSecurity>
  <Lines>7</Lines>
  <Paragraphs>2</Paragraphs>
  <ScaleCrop>false</ScaleCrop>
  <Company>China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2022-10-11T02:10:00Z</dcterms:created>
  <dcterms:modified xsi:type="dcterms:W3CDTF">2022-10-11T02:10:00Z</dcterms:modified>
</cp:coreProperties>
</file>